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2D544C" w:rsidRDefault="00AB2364" w:rsidP="002D544C">
      <w:pPr>
        <w:jc w:val="center"/>
        <w:rPr>
          <w:rFonts w:ascii="Times New Roman" w:hAnsi="Times New Roman"/>
          <w:b/>
          <w:sz w:val="28"/>
          <w:szCs w:val="28"/>
        </w:rPr>
      </w:pPr>
      <w:r w:rsidRPr="002D544C">
        <w:rPr>
          <w:rFonts w:ascii="Times New Roman" w:hAnsi="Times New Roman"/>
          <w:b/>
          <w:sz w:val="28"/>
          <w:szCs w:val="28"/>
        </w:rPr>
        <w:t>«</w:t>
      </w:r>
      <w:r w:rsidR="002D544C" w:rsidRPr="002D544C">
        <w:rPr>
          <w:rFonts w:ascii="Times New Roman" w:hAnsi="Times New Roman"/>
          <w:b/>
          <w:sz w:val="28"/>
          <w:szCs w:val="28"/>
        </w:rPr>
        <w:t>Строительство зданий и сооружений 1 и 2 категорий ответственности</w:t>
      </w:r>
      <w:r w:rsidRPr="002D544C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B47A4F">
        <w:rPr>
          <w:rFonts w:ascii="Times New Roman" w:hAnsi="Times New Roman"/>
          <w:sz w:val="24"/>
          <w:szCs w:val="24"/>
        </w:rPr>
        <w:t>06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133"/>
        <w:gridCol w:w="780"/>
        <w:gridCol w:w="951"/>
        <w:gridCol w:w="1101"/>
        <w:gridCol w:w="2085"/>
      </w:tblGrid>
      <w:tr w:rsidR="00F144D7" w:rsidRPr="00D12C25" w:rsidTr="00E9013E">
        <w:trPr>
          <w:trHeight w:val="345"/>
        </w:trPr>
        <w:tc>
          <w:tcPr>
            <w:tcW w:w="338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9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E9013E">
        <w:trPr>
          <w:trHeight w:val="338"/>
        </w:trPr>
        <w:tc>
          <w:tcPr>
            <w:tcW w:w="338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E9013E">
        <w:tc>
          <w:tcPr>
            <w:tcW w:w="338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4" w:type="pct"/>
            <w:vAlign w:val="center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1.1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1.2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1.3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4" w:type="pct"/>
            <w:vAlign w:val="center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2.1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2.2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2.3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№3. Экономика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3.1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3.2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3.3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E9013E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№4 Инновации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4.1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 xml:space="preserve">Автоматизация процессов управления </w:t>
            </w:r>
            <w:r w:rsidRPr="00E9013E">
              <w:rPr>
                <w:rFonts w:ascii="Times New Roman" w:hAnsi="Times New Roman"/>
              </w:rPr>
              <w:lastRenderedPageBreak/>
              <w:t>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5.1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5.2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5.3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5.4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5.5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A947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№6. Методология организации строительства зданий и сооружений 1 и 2 уровня ответственности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6.1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9013E">
              <w:rPr>
                <w:rFonts w:ascii="Times New Roman" w:hAnsi="Times New Roman"/>
                <w:color w:val="000000"/>
              </w:rPr>
              <w:t xml:space="preserve">Современные методы организации и технологии строительного производства. Управление проектом. Проекты организации строительства и производства работ.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6.2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9013E">
              <w:rPr>
                <w:rFonts w:ascii="Times New Roman" w:hAnsi="Times New Roman"/>
                <w:color w:val="000000"/>
              </w:rPr>
              <w:t xml:space="preserve">Работы, связанные с повышенной опасностью производства и объектов. Строительство в стесненных условиях. Строительство многофункциональных высотных зданий и комплексов.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013E">
              <w:rPr>
                <w:rFonts w:ascii="Times New Roman" w:hAnsi="Times New Roman"/>
              </w:rPr>
              <w:t>6.3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9013E">
              <w:rPr>
                <w:rFonts w:ascii="Times New Roman" w:hAnsi="Times New Roman"/>
                <w:color w:val="000000"/>
              </w:rPr>
              <w:t>Контроль качества работ. Техническое регулирование в строительстве.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№7. Договор строительного подряда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№8. Особенности организации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№9. Подготовительные работы по строительству временных: дорог; площадок; инженерных сетей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№10. Монтаж и демонтаж металлических конструкций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№11. Устройство внутренних инженерных систем и оборудования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№12. Устройство наружных электрических сетей и линий связи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№13. Монтаж электротехнических установок, оборудования, систем автоматики и сигнализации и сре</w:t>
            </w:r>
            <w:proofErr w:type="gramStart"/>
            <w:r w:rsidRPr="00E9013E">
              <w:rPr>
                <w:rFonts w:ascii="Times New Roman" w:hAnsi="Times New Roman"/>
                <w:b/>
              </w:rPr>
              <w:t>дств св</w:t>
            </w:r>
            <w:proofErr w:type="gramEnd"/>
            <w:r w:rsidRPr="00E9013E">
              <w:rPr>
                <w:rFonts w:ascii="Times New Roman" w:hAnsi="Times New Roman"/>
                <w:b/>
              </w:rPr>
              <w:t>язи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>Модуль №14. Пусконаладочные работы коммутационных аппаратов, комплексной наладки систем, систем автоматики, сигнализации и взаимосвязанных устройств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517B" w:rsidRPr="00D12C25" w:rsidTr="00E9013E">
        <w:trPr>
          <w:trHeight w:val="21"/>
        </w:trPr>
        <w:tc>
          <w:tcPr>
            <w:tcW w:w="338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DB517B" w:rsidRPr="00E9013E" w:rsidRDefault="00DB517B" w:rsidP="00E9013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9013E">
              <w:rPr>
                <w:rFonts w:ascii="Times New Roman" w:hAnsi="Times New Roman"/>
                <w:b/>
              </w:rPr>
              <w:t xml:space="preserve">Модуль №15. Работы по осуществлению строительного контроля привлекаемым </w:t>
            </w:r>
            <w:r w:rsidRPr="00E9013E">
              <w:rPr>
                <w:rFonts w:ascii="Times New Roman" w:hAnsi="Times New Roman"/>
                <w:b/>
              </w:rPr>
              <w:lastRenderedPageBreak/>
              <w:t>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17B">
              <w:rPr>
                <w:rFonts w:ascii="Times New Roman" w:hAnsi="Times New Roman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517B" w:rsidRPr="00DB517B" w:rsidRDefault="00DB517B" w:rsidP="00DB5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51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DB517B" w:rsidRPr="004D0549" w:rsidRDefault="00DB517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9013E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E9013E" w:rsidRPr="004361E0" w:rsidRDefault="00E9013E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lastRenderedPageBreak/>
              <w:t xml:space="preserve">ИТОГОВАЯ АТТЕСТАЦИЯ </w:t>
            </w:r>
          </w:p>
          <w:p w:rsidR="00E9013E" w:rsidRPr="004361E0" w:rsidRDefault="00E9013E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013E" w:rsidRPr="004361E0" w:rsidRDefault="00E9013E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9013E" w:rsidRPr="004361E0" w:rsidRDefault="00E9013E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E9013E" w:rsidRPr="004361E0" w:rsidRDefault="00E9013E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E9013E" w:rsidRPr="004D0549" w:rsidRDefault="00E9013E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E9013E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E9013E" w:rsidRPr="004361E0" w:rsidRDefault="00E9013E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013E" w:rsidRPr="004361E0" w:rsidRDefault="00E9013E" w:rsidP="002F7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9013E" w:rsidRPr="004361E0" w:rsidRDefault="00DB517B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9013E" w:rsidRPr="004361E0" w:rsidRDefault="00DB517B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</w:t>
            </w:r>
            <w:bookmarkStart w:id="0" w:name="_GoBack"/>
            <w:bookmarkEnd w:id="0"/>
          </w:p>
        </w:tc>
        <w:tc>
          <w:tcPr>
            <w:tcW w:w="1074" w:type="pct"/>
            <w:vAlign w:val="center"/>
          </w:tcPr>
          <w:p w:rsidR="00E9013E" w:rsidRPr="004D0549" w:rsidRDefault="00E9013E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D544C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DB517B"/>
    <w:rsid w:val="00E32B42"/>
    <w:rsid w:val="00E67FC6"/>
    <w:rsid w:val="00E75343"/>
    <w:rsid w:val="00E9013E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2018-06-05T09:23:00Z</dcterms:created>
  <dcterms:modified xsi:type="dcterms:W3CDTF">2018-06-05T09:36:00Z</dcterms:modified>
</cp:coreProperties>
</file>